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4C" w:rsidRPr="003E6C59" w:rsidRDefault="00631CB0">
      <w:pPr>
        <w:rPr>
          <w:b/>
          <w:sz w:val="36"/>
          <w:szCs w:val="36"/>
        </w:rPr>
      </w:pPr>
      <w:r w:rsidRPr="003E6C59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5955940" wp14:editId="0D8DD46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04975" cy="1704975"/>
            <wp:effectExtent l="0" t="0" r="9525" b="9525"/>
            <wp:wrapSquare wrapText="bothSides"/>
            <wp:docPr id="3" name="Picture 3" descr="C:\Users\D3425\AppData\Local\Microsoft\Windows\Temporary Internet Files\Content.IE5\S00ZT9L0\MP90043923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3425\AppData\Local\Microsoft\Windows\Temporary Internet Files\Content.IE5\S00ZT9L0\MP90043923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5C3" w:rsidRPr="003E6C59">
        <w:rPr>
          <w:b/>
          <w:sz w:val="36"/>
          <w:szCs w:val="36"/>
        </w:rPr>
        <w:t>It’s that time of the year</w:t>
      </w:r>
      <w:proofErr w:type="gramStart"/>
      <w:r w:rsidR="00F235C3" w:rsidRPr="003E6C59">
        <w:rPr>
          <w:b/>
          <w:sz w:val="36"/>
          <w:szCs w:val="36"/>
        </w:rPr>
        <w:t>!!</w:t>
      </w:r>
      <w:proofErr w:type="gramEnd"/>
      <w:r w:rsidR="00F235C3" w:rsidRPr="003E6C59">
        <w:rPr>
          <w:b/>
          <w:sz w:val="36"/>
          <w:szCs w:val="36"/>
        </w:rPr>
        <w:t xml:space="preserve">  </w:t>
      </w:r>
    </w:p>
    <w:p w:rsidR="0066184C" w:rsidRPr="003E6C59" w:rsidRDefault="0066184C">
      <w:pPr>
        <w:rPr>
          <w:sz w:val="26"/>
          <w:szCs w:val="26"/>
        </w:rPr>
      </w:pPr>
    </w:p>
    <w:p w:rsidR="009D2872" w:rsidRPr="003E6C59" w:rsidRDefault="009D2872" w:rsidP="002D59DA">
      <w:pPr>
        <w:pStyle w:val="Heading1"/>
        <w:ind w:firstLine="0"/>
        <w:rPr>
          <w:rFonts w:ascii="Times New Roman" w:hAnsi="Times New Roman"/>
          <w:sz w:val="26"/>
          <w:szCs w:val="26"/>
        </w:rPr>
      </w:pPr>
      <w:r w:rsidRPr="003E6C59">
        <w:rPr>
          <w:rFonts w:ascii="Times New Roman" w:hAnsi="Times New Roman"/>
          <w:sz w:val="26"/>
          <w:szCs w:val="26"/>
        </w:rPr>
        <w:t xml:space="preserve">The Louisiana Department of Transportation &amp; Development is pleased to announce the “Call for Applications” for the </w:t>
      </w:r>
      <w:r w:rsidR="00A216F2" w:rsidRPr="003E6C59">
        <w:rPr>
          <w:rFonts w:ascii="Times New Roman" w:hAnsi="Times New Roman"/>
          <w:sz w:val="26"/>
          <w:szCs w:val="26"/>
        </w:rPr>
        <w:t xml:space="preserve">DOTD </w:t>
      </w:r>
      <w:r w:rsidRPr="003E6C59">
        <w:rPr>
          <w:rFonts w:ascii="Times New Roman" w:hAnsi="Times New Roman"/>
          <w:sz w:val="26"/>
          <w:szCs w:val="26"/>
        </w:rPr>
        <w:t xml:space="preserve">Transportation </w:t>
      </w:r>
      <w:r w:rsidR="00A216F2" w:rsidRPr="003E6C59">
        <w:rPr>
          <w:rFonts w:ascii="Times New Roman" w:hAnsi="Times New Roman"/>
          <w:sz w:val="26"/>
          <w:szCs w:val="26"/>
        </w:rPr>
        <w:t>Alternatives</w:t>
      </w:r>
      <w:r w:rsidRPr="003E6C59">
        <w:rPr>
          <w:rFonts w:ascii="Times New Roman" w:hAnsi="Times New Roman"/>
          <w:sz w:val="26"/>
          <w:szCs w:val="26"/>
        </w:rPr>
        <w:t xml:space="preserve"> Program.  Applications for projects will be accepted between </w:t>
      </w:r>
      <w:r w:rsidR="00575AB2">
        <w:rPr>
          <w:rFonts w:ascii="Times New Roman" w:hAnsi="Times New Roman"/>
          <w:b/>
          <w:sz w:val="26"/>
          <w:szCs w:val="26"/>
        </w:rPr>
        <w:t>April 1</w:t>
      </w:r>
      <w:r w:rsidRPr="003E6C59">
        <w:rPr>
          <w:rFonts w:ascii="Times New Roman" w:hAnsi="Times New Roman"/>
          <w:b/>
          <w:sz w:val="26"/>
          <w:szCs w:val="26"/>
        </w:rPr>
        <w:t>, 20</w:t>
      </w:r>
      <w:r w:rsidR="001E76E4" w:rsidRPr="003E6C59">
        <w:rPr>
          <w:rFonts w:ascii="Times New Roman" w:hAnsi="Times New Roman"/>
          <w:b/>
          <w:sz w:val="26"/>
          <w:szCs w:val="26"/>
        </w:rPr>
        <w:t>2</w:t>
      </w:r>
      <w:r w:rsidR="0067184A">
        <w:rPr>
          <w:rFonts w:ascii="Times New Roman" w:hAnsi="Times New Roman"/>
          <w:b/>
          <w:sz w:val="26"/>
          <w:szCs w:val="26"/>
        </w:rPr>
        <w:t>5</w:t>
      </w:r>
      <w:r w:rsidRPr="003E6C59">
        <w:rPr>
          <w:rFonts w:ascii="Times New Roman" w:hAnsi="Times New Roman"/>
          <w:sz w:val="26"/>
          <w:szCs w:val="26"/>
        </w:rPr>
        <w:t xml:space="preserve"> and </w:t>
      </w:r>
      <w:r w:rsidR="001E76E4" w:rsidRPr="003E6C59">
        <w:rPr>
          <w:rFonts w:ascii="Times New Roman" w:hAnsi="Times New Roman"/>
          <w:b/>
          <w:sz w:val="26"/>
          <w:szCs w:val="26"/>
        </w:rPr>
        <w:t>4:0</w:t>
      </w:r>
      <w:r w:rsidRPr="003E6C59">
        <w:rPr>
          <w:rFonts w:ascii="Times New Roman" w:hAnsi="Times New Roman"/>
          <w:b/>
          <w:sz w:val="26"/>
          <w:szCs w:val="26"/>
        </w:rPr>
        <w:t>0</w:t>
      </w:r>
      <w:r w:rsidR="001E76E4" w:rsidRPr="003E6C59">
        <w:rPr>
          <w:rFonts w:ascii="Times New Roman" w:hAnsi="Times New Roman"/>
          <w:b/>
          <w:sz w:val="26"/>
          <w:szCs w:val="26"/>
        </w:rPr>
        <w:t xml:space="preserve"> </w:t>
      </w:r>
      <w:r w:rsidRPr="003E6C59">
        <w:rPr>
          <w:rFonts w:ascii="Times New Roman" w:hAnsi="Times New Roman"/>
          <w:b/>
          <w:sz w:val="26"/>
          <w:szCs w:val="26"/>
        </w:rPr>
        <w:t>pm,</w:t>
      </w:r>
      <w:r w:rsidR="00A216F2" w:rsidRPr="003E6C59">
        <w:rPr>
          <w:rFonts w:ascii="Times New Roman" w:hAnsi="Times New Roman"/>
          <w:b/>
          <w:sz w:val="26"/>
          <w:szCs w:val="26"/>
        </w:rPr>
        <w:t xml:space="preserve"> </w:t>
      </w:r>
      <w:r w:rsidR="00575AB2">
        <w:rPr>
          <w:rFonts w:ascii="Times New Roman" w:hAnsi="Times New Roman"/>
          <w:b/>
          <w:sz w:val="26"/>
          <w:szCs w:val="26"/>
        </w:rPr>
        <w:t>May 15</w:t>
      </w:r>
      <w:bookmarkStart w:id="0" w:name="_GoBack"/>
      <w:bookmarkEnd w:id="0"/>
      <w:r w:rsidRPr="003E6C59">
        <w:rPr>
          <w:rFonts w:ascii="Times New Roman" w:hAnsi="Times New Roman"/>
          <w:b/>
          <w:sz w:val="26"/>
          <w:szCs w:val="26"/>
        </w:rPr>
        <w:t>, 20</w:t>
      </w:r>
      <w:r w:rsidR="001E76E4" w:rsidRPr="003E6C59">
        <w:rPr>
          <w:rFonts w:ascii="Times New Roman" w:hAnsi="Times New Roman"/>
          <w:b/>
          <w:sz w:val="26"/>
          <w:szCs w:val="26"/>
        </w:rPr>
        <w:t>2</w:t>
      </w:r>
      <w:r w:rsidR="0067184A">
        <w:rPr>
          <w:rFonts w:ascii="Times New Roman" w:hAnsi="Times New Roman"/>
          <w:b/>
          <w:sz w:val="26"/>
          <w:szCs w:val="26"/>
        </w:rPr>
        <w:t>5</w:t>
      </w:r>
      <w:r w:rsidRPr="003E6C59">
        <w:rPr>
          <w:rFonts w:ascii="Times New Roman" w:hAnsi="Times New Roman"/>
          <w:sz w:val="26"/>
          <w:szCs w:val="26"/>
        </w:rPr>
        <w:t>.  No applications</w:t>
      </w:r>
      <w:r w:rsidR="0067184A">
        <w:rPr>
          <w:rFonts w:ascii="Times New Roman" w:hAnsi="Times New Roman"/>
          <w:sz w:val="26"/>
          <w:szCs w:val="26"/>
        </w:rPr>
        <w:t xml:space="preserve"> will be accepted outside this </w:t>
      </w:r>
      <w:proofErr w:type="gramStart"/>
      <w:r w:rsidR="0067184A">
        <w:rPr>
          <w:rFonts w:ascii="Times New Roman" w:hAnsi="Times New Roman"/>
          <w:sz w:val="26"/>
          <w:szCs w:val="26"/>
        </w:rPr>
        <w:t>time period</w:t>
      </w:r>
      <w:proofErr w:type="gramEnd"/>
      <w:r w:rsidR="0067184A">
        <w:rPr>
          <w:rFonts w:ascii="Times New Roman" w:hAnsi="Times New Roman"/>
          <w:sz w:val="26"/>
          <w:szCs w:val="26"/>
        </w:rPr>
        <w:t>.</w:t>
      </w:r>
    </w:p>
    <w:p w:rsidR="003E6C59" w:rsidRPr="003E6C59" w:rsidRDefault="003E6C59" w:rsidP="003E6C59">
      <w:pPr>
        <w:rPr>
          <w:sz w:val="26"/>
          <w:szCs w:val="26"/>
        </w:rPr>
      </w:pPr>
    </w:p>
    <w:p w:rsidR="003E6C59" w:rsidRPr="0067184A" w:rsidRDefault="0067184A" w:rsidP="003E6C59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New this year:  </w:t>
      </w:r>
      <w:r>
        <w:rPr>
          <w:sz w:val="26"/>
          <w:szCs w:val="26"/>
        </w:rPr>
        <w:t xml:space="preserve">Applications </w:t>
      </w:r>
      <w:proofErr w:type="gramStart"/>
      <w:r>
        <w:rPr>
          <w:sz w:val="26"/>
          <w:szCs w:val="26"/>
        </w:rPr>
        <w:t>will only be accepted</w:t>
      </w:r>
      <w:proofErr w:type="gramEnd"/>
      <w:r>
        <w:rPr>
          <w:sz w:val="26"/>
          <w:szCs w:val="26"/>
        </w:rPr>
        <w:t xml:space="preserve"> digitally.  There is no need to send multiple hard copies to DOTD Headquarters.  PDF files </w:t>
      </w:r>
      <w:proofErr w:type="gramStart"/>
      <w:r>
        <w:rPr>
          <w:sz w:val="26"/>
          <w:szCs w:val="26"/>
        </w:rPr>
        <w:t>can be emailed</w:t>
      </w:r>
      <w:proofErr w:type="gramEnd"/>
      <w:r>
        <w:rPr>
          <w:sz w:val="26"/>
          <w:szCs w:val="26"/>
        </w:rPr>
        <w:t xml:space="preserve"> to any of the email addresses listed below.</w:t>
      </w:r>
    </w:p>
    <w:p w:rsidR="009D2872" w:rsidRPr="003E6C59" w:rsidRDefault="009D2872" w:rsidP="009D2872">
      <w:pPr>
        <w:rPr>
          <w:sz w:val="26"/>
          <w:szCs w:val="26"/>
        </w:rPr>
      </w:pPr>
    </w:p>
    <w:p w:rsidR="009D2872" w:rsidRDefault="009D2872" w:rsidP="009D2872">
      <w:pPr>
        <w:rPr>
          <w:sz w:val="26"/>
          <w:szCs w:val="26"/>
        </w:rPr>
      </w:pPr>
      <w:r w:rsidRPr="003E6C59">
        <w:rPr>
          <w:sz w:val="26"/>
          <w:szCs w:val="26"/>
        </w:rPr>
        <w:t>The 20</w:t>
      </w:r>
      <w:r w:rsidR="00EC1543" w:rsidRPr="003E6C59">
        <w:rPr>
          <w:sz w:val="26"/>
          <w:szCs w:val="26"/>
        </w:rPr>
        <w:t>2</w:t>
      </w:r>
      <w:r w:rsidR="0067184A">
        <w:rPr>
          <w:sz w:val="26"/>
          <w:szCs w:val="26"/>
        </w:rPr>
        <w:t>5</w:t>
      </w:r>
      <w:r w:rsidRPr="003E6C59">
        <w:rPr>
          <w:sz w:val="26"/>
          <w:szCs w:val="26"/>
        </w:rPr>
        <w:t xml:space="preserve"> </w:t>
      </w:r>
      <w:r w:rsidR="00C92C1A" w:rsidRPr="003E6C59">
        <w:rPr>
          <w:sz w:val="26"/>
          <w:szCs w:val="26"/>
        </w:rPr>
        <w:t>DOTDTAP A</w:t>
      </w:r>
      <w:r w:rsidRPr="003E6C59">
        <w:rPr>
          <w:sz w:val="26"/>
          <w:szCs w:val="26"/>
        </w:rPr>
        <w:t xml:space="preserve">pplication and </w:t>
      </w:r>
      <w:r w:rsidR="00C92C1A" w:rsidRPr="003E6C59">
        <w:rPr>
          <w:sz w:val="26"/>
          <w:szCs w:val="26"/>
        </w:rPr>
        <w:t>Application Guide</w:t>
      </w:r>
      <w:r w:rsidRPr="003E6C59">
        <w:rPr>
          <w:sz w:val="26"/>
          <w:szCs w:val="26"/>
        </w:rPr>
        <w:t xml:space="preserve"> </w:t>
      </w:r>
      <w:r w:rsidR="0067184A">
        <w:rPr>
          <w:sz w:val="26"/>
          <w:szCs w:val="26"/>
        </w:rPr>
        <w:t xml:space="preserve">will only be </w:t>
      </w:r>
      <w:proofErr w:type="gramStart"/>
      <w:r w:rsidR="0067184A">
        <w:rPr>
          <w:sz w:val="26"/>
          <w:szCs w:val="26"/>
        </w:rPr>
        <w:t xml:space="preserve">available </w:t>
      </w:r>
      <w:r w:rsidR="00C92C1A" w:rsidRPr="003E6C59">
        <w:rPr>
          <w:sz w:val="26"/>
          <w:szCs w:val="26"/>
        </w:rPr>
        <w:t xml:space="preserve"> electronically</w:t>
      </w:r>
      <w:proofErr w:type="gramEnd"/>
      <w:r w:rsidR="00C92C1A" w:rsidRPr="003E6C59">
        <w:rPr>
          <w:sz w:val="26"/>
          <w:szCs w:val="26"/>
        </w:rPr>
        <w:t xml:space="preserve">. The documents </w:t>
      </w:r>
      <w:proofErr w:type="gramStart"/>
      <w:r w:rsidR="00C92C1A" w:rsidRPr="003E6C59">
        <w:rPr>
          <w:sz w:val="26"/>
          <w:szCs w:val="26"/>
        </w:rPr>
        <w:t xml:space="preserve">may be </w:t>
      </w:r>
      <w:r w:rsidRPr="003E6C59">
        <w:rPr>
          <w:sz w:val="26"/>
          <w:szCs w:val="26"/>
        </w:rPr>
        <w:t>downloaded</w:t>
      </w:r>
      <w:proofErr w:type="gramEnd"/>
      <w:r w:rsidRPr="003E6C59">
        <w:rPr>
          <w:sz w:val="26"/>
          <w:szCs w:val="26"/>
        </w:rPr>
        <w:t xml:space="preserve"> from the LaDOTD website at </w:t>
      </w:r>
      <w:hyperlink r:id="rId8" w:history="1">
        <w:r w:rsidRPr="003E6C59">
          <w:rPr>
            <w:rStyle w:val="Hyperlink"/>
            <w:sz w:val="26"/>
            <w:szCs w:val="26"/>
          </w:rPr>
          <w:t>www.dotd.la.gov</w:t>
        </w:r>
      </w:hyperlink>
      <w:r w:rsidR="00F67DBB" w:rsidRPr="003E6C59">
        <w:rPr>
          <w:sz w:val="26"/>
          <w:szCs w:val="26"/>
        </w:rPr>
        <w:t>,</w:t>
      </w:r>
      <w:r w:rsidRPr="003E6C59">
        <w:rPr>
          <w:sz w:val="26"/>
          <w:szCs w:val="26"/>
        </w:rPr>
        <w:t xml:space="preserve"> click on </w:t>
      </w:r>
      <w:r w:rsidR="001E5F40" w:rsidRPr="003E6C59">
        <w:rPr>
          <w:sz w:val="26"/>
          <w:szCs w:val="26"/>
        </w:rPr>
        <w:t>“Government”, then “Programs</w:t>
      </w:r>
      <w:r w:rsidR="001C0267" w:rsidRPr="003E6C59">
        <w:rPr>
          <w:sz w:val="26"/>
          <w:szCs w:val="26"/>
        </w:rPr>
        <w:t>”,</w:t>
      </w:r>
      <w:r w:rsidR="00A755DD" w:rsidRPr="003E6C59">
        <w:rPr>
          <w:sz w:val="26"/>
          <w:szCs w:val="26"/>
        </w:rPr>
        <w:t xml:space="preserve"> </w:t>
      </w:r>
      <w:r w:rsidR="001C0267" w:rsidRPr="003E6C59">
        <w:rPr>
          <w:sz w:val="26"/>
          <w:szCs w:val="26"/>
        </w:rPr>
        <w:t xml:space="preserve">then “Transportation Alternatives Program”, then “TAP Announcements”. </w:t>
      </w:r>
    </w:p>
    <w:p w:rsidR="0067184A" w:rsidRDefault="0067184A" w:rsidP="009D2872">
      <w:pPr>
        <w:rPr>
          <w:sz w:val="26"/>
          <w:szCs w:val="26"/>
        </w:rPr>
      </w:pPr>
    </w:p>
    <w:p w:rsidR="00FD1E36" w:rsidRDefault="0067184A" w:rsidP="009D2872">
      <w:pPr>
        <w:rPr>
          <w:sz w:val="26"/>
          <w:szCs w:val="26"/>
        </w:rPr>
      </w:pPr>
      <w:r>
        <w:rPr>
          <w:sz w:val="26"/>
          <w:szCs w:val="26"/>
        </w:rPr>
        <w:t>You must include all required forms in your submittal.  Please use the Application Transmittal Cover Sheet as a checklist for all requirements.</w:t>
      </w:r>
      <w:r w:rsidR="009D79D6">
        <w:rPr>
          <w:sz w:val="26"/>
          <w:szCs w:val="26"/>
        </w:rPr>
        <w:t xml:space="preserve">  Ensure all documents requiring signatures </w:t>
      </w:r>
      <w:proofErr w:type="gramStart"/>
      <w:r w:rsidR="009D79D6">
        <w:rPr>
          <w:sz w:val="26"/>
          <w:szCs w:val="26"/>
        </w:rPr>
        <w:t>have been properly executed</w:t>
      </w:r>
      <w:proofErr w:type="gramEnd"/>
      <w:r w:rsidR="009D79D6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proofErr w:type="gramStart"/>
      <w:r w:rsidR="00FD1E36" w:rsidRPr="009D79D6">
        <w:rPr>
          <w:sz w:val="26"/>
          <w:szCs w:val="26"/>
          <w:u w:val="single"/>
        </w:rPr>
        <w:t>Incomplete application packages will not be evaluated by the selection team</w:t>
      </w:r>
      <w:proofErr w:type="gramEnd"/>
      <w:r w:rsidR="00FD1E36" w:rsidRPr="009D79D6">
        <w:rPr>
          <w:sz w:val="26"/>
          <w:szCs w:val="26"/>
          <w:u w:val="single"/>
        </w:rPr>
        <w:t>.</w:t>
      </w:r>
      <w:r w:rsidR="00FD1E36">
        <w:rPr>
          <w:sz w:val="26"/>
          <w:szCs w:val="26"/>
        </w:rPr>
        <w:t xml:space="preserve">  </w:t>
      </w:r>
    </w:p>
    <w:p w:rsidR="00FD1E36" w:rsidRDefault="00FD1E36" w:rsidP="009D2872">
      <w:pPr>
        <w:rPr>
          <w:sz w:val="26"/>
          <w:szCs w:val="26"/>
        </w:rPr>
      </w:pPr>
    </w:p>
    <w:p w:rsidR="0067184A" w:rsidRPr="003E6C59" w:rsidRDefault="0067184A" w:rsidP="009D2872">
      <w:pPr>
        <w:rPr>
          <w:sz w:val="26"/>
          <w:szCs w:val="26"/>
        </w:rPr>
      </w:pPr>
      <w:r>
        <w:rPr>
          <w:sz w:val="26"/>
          <w:szCs w:val="26"/>
        </w:rPr>
        <w:t xml:space="preserve">Once completed, you may submit the </w:t>
      </w:r>
      <w:r w:rsidR="00FD1E36">
        <w:rPr>
          <w:sz w:val="26"/>
          <w:szCs w:val="26"/>
        </w:rPr>
        <w:t>complete application packages</w:t>
      </w:r>
      <w:r>
        <w:rPr>
          <w:sz w:val="26"/>
          <w:szCs w:val="26"/>
        </w:rPr>
        <w:t xml:space="preserve"> to any or all of the following individuals:</w:t>
      </w:r>
    </w:p>
    <w:p w:rsidR="009D2872" w:rsidRPr="003E6C59" w:rsidRDefault="009D2872" w:rsidP="009D2872">
      <w:pPr>
        <w:rPr>
          <w:sz w:val="26"/>
          <w:szCs w:val="26"/>
        </w:rPr>
      </w:pPr>
    </w:p>
    <w:p w:rsidR="00FD1E36" w:rsidRDefault="001E76E4" w:rsidP="00FD1E36">
      <w:pPr>
        <w:rPr>
          <w:sz w:val="26"/>
          <w:szCs w:val="26"/>
        </w:rPr>
      </w:pPr>
      <w:r w:rsidRPr="003E6C59">
        <w:rPr>
          <w:sz w:val="26"/>
          <w:szCs w:val="26"/>
        </w:rPr>
        <w:t>Mr. Brian Nunes</w:t>
      </w:r>
      <w:r w:rsidR="00FD1E36">
        <w:rPr>
          <w:sz w:val="26"/>
          <w:szCs w:val="26"/>
        </w:rPr>
        <w:t xml:space="preserve">, Assistant Road Design Administrator:  </w:t>
      </w:r>
      <w:hyperlink r:id="rId9" w:history="1">
        <w:r w:rsidR="00FD1E36" w:rsidRPr="00C21F3D">
          <w:rPr>
            <w:rStyle w:val="Hyperlink"/>
            <w:sz w:val="26"/>
            <w:szCs w:val="26"/>
          </w:rPr>
          <w:t>Brian.Nunes@la.gov</w:t>
        </w:r>
      </w:hyperlink>
    </w:p>
    <w:p w:rsidR="00FD1E36" w:rsidRDefault="00FD1E36" w:rsidP="00FD1E36">
      <w:pPr>
        <w:rPr>
          <w:sz w:val="26"/>
          <w:szCs w:val="26"/>
        </w:rPr>
      </w:pPr>
      <w:r>
        <w:rPr>
          <w:sz w:val="26"/>
          <w:szCs w:val="26"/>
        </w:rPr>
        <w:t xml:space="preserve">Mr. Steve Meek, TAP Project Manager:  </w:t>
      </w:r>
      <w:hyperlink r:id="rId10" w:history="1">
        <w:r w:rsidRPr="00C21F3D">
          <w:rPr>
            <w:rStyle w:val="Hyperlink"/>
            <w:sz w:val="26"/>
            <w:szCs w:val="26"/>
          </w:rPr>
          <w:t>Steve.Meek@la.gov</w:t>
        </w:r>
      </w:hyperlink>
    </w:p>
    <w:p w:rsidR="00FD1E36" w:rsidRDefault="00FD1E36" w:rsidP="00FD1E36">
      <w:pPr>
        <w:rPr>
          <w:sz w:val="26"/>
          <w:szCs w:val="26"/>
        </w:rPr>
      </w:pPr>
      <w:r>
        <w:rPr>
          <w:sz w:val="26"/>
          <w:szCs w:val="26"/>
        </w:rPr>
        <w:t xml:space="preserve">Mr. Jacob Clark, TAP Project Analyst:  </w:t>
      </w:r>
      <w:hyperlink r:id="rId11" w:history="1">
        <w:r w:rsidRPr="00C21F3D">
          <w:rPr>
            <w:rStyle w:val="Hyperlink"/>
            <w:sz w:val="26"/>
            <w:szCs w:val="26"/>
          </w:rPr>
          <w:t>Jacob.Clark@la.gov</w:t>
        </w:r>
      </w:hyperlink>
    </w:p>
    <w:p w:rsidR="009D2872" w:rsidRPr="003E6C59" w:rsidRDefault="009D2872" w:rsidP="00FD1E36">
      <w:pPr>
        <w:rPr>
          <w:sz w:val="26"/>
          <w:szCs w:val="26"/>
        </w:rPr>
      </w:pPr>
      <w:r w:rsidRPr="003E6C59">
        <w:rPr>
          <w:sz w:val="26"/>
          <w:szCs w:val="26"/>
        </w:rPr>
        <w:t xml:space="preserve"> </w:t>
      </w:r>
    </w:p>
    <w:p w:rsidR="009D2872" w:rsidRDefault="009D2872">
      <w:pPr>
        <w:rPr>
          <w:sz w:val="26"/>
          <w:szCs w:val="26"/>
        </w:rPr>
      </w:pPr>
      <w:r w:rsidRPr="003E6C59">
        <w:rPr>
          <w:sz w:val="26"/>
          <w:szCs w:val="26"/>
        </w:rPr>
        <w:t>If you have any questions or need additional information, please send an e-mail to the personnel listed above.</w:t>
      </w:r>
    </w:p>
    <w:p w:rsidR="008656AE" w:rsidRDefault="008656AE">
      <w:pPr>
        <w:rPr>
          <w:sz w:val="26"/>
          <w:szCs w:val="26"/>
        </w:rPr>
      </w:pPr>
    </w:p>
    <w:p w:rsidR="008656AE" w:rsidRPr="003E6C59" w:rsidRDefault="008656AE">
      <w:pPr>
        <w:rPr>
          <w:sz w:val="26"/>
          <w:szCs w:val="26"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095003D3" wp14:editId="30BE82CF">
            <wp:extent cx="2068627" cy="1477172"/>
            <wp:effectExtent l="0" t="0" r="8255" b="8890"/>
            <wp:docPr id="2" name="Picture 2" descr="Bicycle Bike Silhouette Cutting File Clipart Scrapbooking SVG DXF Jpg PNG  Sure Cuts a Lot Inkscape, Photoshop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cycle Bike Silhouette Cutting File Clipart Scrapbooking SVG DXF Jpg PNG  Sure Cuts a Lot Inkscape, Photoshop - Ets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982" cy="152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458BDB77" wp14:editId="53A514FF">
            <wp:extent cx="1520977" cy="1520977"/>
            <wp:effectExtent l="0" t="0" r="3175" b="3175"/>
            <wp:docPr id="4" name="Picture 4" descr="140,100+ Pedestrian Walkway Stock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0,100+ Pedestrian Walkway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923" cy="164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6AE" w:rsidRPr="003E6C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CE"/>
    <w:rsid w:val="0003420B"/>
    <w:rsid w:val="00075CF2"/>
    <w:rsid w:val="00177E8C"/>
    <w:rsid w:val="001C0267"/>
    <w:rsid w:val="001E5F40"/>
    <w:rsid w:val="001E76E4"/>
    <w:rsid w:val="00287D2A"/>
    <w:rsid w:val="002D59DA"/>
    <w:rsid w:val="003524EE"/>
    <w:rsid w:val="003E6C59"/>
    <w:rsid w:val="00575AB2"/>
    <w:rsid w:val="00615056"/>
    <w:rsid w:val="00631CB0"/>
    <w:rsid w:val="0066184C"/>
    <w:rsid w:val="0067184A"/>
    <w:rsid w:val="008656AE"/>
    <w:rsid w:val="009D2872"/>
    <w:rsid w:val="009D79D6"/>
    <w:rsid w:val="00A0233A"/>
    <w:rsid w:val="00A216F2"/>
    <w:rsid w:val="00A566CE"/>
    <w:rsid w:val="00A755DD"/>
    <w:rsid w:val="00C92C1A"/>
    <w:rsid w:val="00EB1943"/>
    <w:rsid w:val="00EC1543"/>
    <w:rsid w:val="00EF7713"/>
    <w:rsid w:val="00F235C3"/>
    <w:rsid w:val="00F67DBB"/>
    <w:rsid w:val="00FB1096"/>
    <w:rsid w:val="00FD1E36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A1DAE"/>
  <w15:docId w15:val="{14215552-2154-46B8-9612-20491CD7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D2872"/>
    <w:pPr>
      <w:keepNext/>
      <w:ind w:firstLine="720"/>
      <w:outlineLvl w:val="0"/>
    </w:pPr>
    <w:rPr>
      <w:rFonts w:ascii="Harlow Solid Italic" w:hAnsi="Harlow Solid Italic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24E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1E5F4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E6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6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d.la.gov" TargetMode="Externa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cob.Clark@la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teve.Meek@la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Brian.Nunes@l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C66F08820234E840930706CA2E7EF" ma:contentTypeVersion="0" ma:contentTypeDescription="Create a new document." ma:contentTypeScope="" ma:versionID="90c3d806b3e3c902f5f0e6010c3b85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2CF1A-5F55-43AB-849D-D99C51EEDB58}"/>
</file>

<file path=customXml/itemProps2.xml><?xml version="1.0" encoding="utf-8"?>
<ds:datastoreItem xmlns:ds="http://schemas.openxmlformats.org/officeDocument/2006/customXml" ds:itemID="{EBFC3576-E63D-426C-AE84-22D78D30C278}"/>
</file>

<file path=customXml/itemProps3.xml><?xml version="1.0" encoding="utf-8"?>
<ds:datastoreItem xmlns:ds="http://schemas.openxmlformats.org/officeDocument/2006/customXml" ds:itemID="{9DDDD8CE-48AD-43B5-B3BD-2EE53690E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It’s that time of the year</vt:lpstr>
    </vt:vector>
  </TitlesOfParts>
  <Company>LA DOTD</Company>
  <LinksUpToDate>false</LinksUpToDate>
  <CharactersWithSpaces>1728</CharactersWithSpaces>
  <SharedDoc>false</SharedDoc>
  <HLinks>
    <vt:vector size="18" baseType="variant">
      <vt:variant>
        <vt:i4>5308452</vt:i4>
      </vt:variant>
      <vt:variant>
        <vt:i4>6</vt:i4>
      </vt:variant>
      <vt:variant>
        <vt:i4>0</vt:i4>
      </vt:variant>
      <vt:variant>
        <vt:i4>5</vt:i4>
      </vt:variant>
      <vt:variant>
        <vt:lpwstr>mailto:smeek@dotd.la.gov</vt:lpwstr>
      </vt:variant>
      <vt:variant>
        <vt:lpwstr/>
      </vt:variant>
      <vt:variant>
        <vt:i4>4390968</vt:i4>
      </vt:variant>
      <vt:variant>
        <vt:i4>3</vt:i4>
      </vt:variant>
      <vt:variant>
        <vt:i4>0</vt:i4>
      </vt:variant>
      <vt:variant>
        <vt:i4>5</vt:i4>
      </vt:variant>
      <vt:variant>
        <vt:lpwstr>mailto:valhorton@dotd.la.gov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http://www.dotd.la.gov/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It’s that time of the year</dc:title>
  <dc:creator>Brian Nunes</dc:creator>
  <cp:lastModifiedBy>Brian Nunes</cp:lastModifiedBy>
  <cp:revision>7</cp:revision>
  <cp:lastPrinted>2025-03-06T18:53:00Z</cp:lastPrinted>
  <dcterms:created xsi:type="dcterms:W3CDTF">2024-12-04T14:33:00Z</dcterms:created>
  <dcterms:modified xsi:type="dcterms:W3CDTF">2025-03-06T18:56:00Z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0x010100ECDC66F08820234E840930706CA2E7EF</vt:lpwstr>
  </property>
</Properties>
</file>